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C" w:rsidRDefault="00377E1F" w:rsidP="00377E1F">
      <w:pPr>
        <w:jc w:val="both"/>
        <w:rPr>
          <w:rFonts w:cs="Arial"/>
          <w:b/>
          <w:sz w:val="26"/>
          <w:szCs w:val="26"/>
        </w:rPr>
      </w:pPr>
      <w:r w:rsidRPr="005030EC">
        <w:rPr>
          <w:rFonts w:cs="Arial"/>
          <w:b/>
          <w:sz w:val="26"/>
          <w:szCs w:val="26"/>
        </w:rPr>
        <w:t xml:space="preserve">PROCEDURA DI AFFIDAMENTO DIRETTO, </w:t>
      </w:r>
      <w:r w:rsidR="005030EC" w:rsidRPr="005030EC">
        <w:rPr>
          <w:rFonts w:cs="Arial"/>
          <w:b/>
          <w:sz w:val="26"/>
          <w:szCs w:val="26"/>
        </w:rPr>
        <w:t>SENZA PREVIO CONFRONTO CONCORRENZIALE, DELLA FORNITURA DEL SERVIZIO DI MANUTENZIONE ORDINARIA ANNUALE DELL’UPS - APC SYMMETRA PX, MEDIANTE RICORSO AL MERCATO ELETTRONICO DELLA PUBBLICA AMMINISTRAZIONE (MEPA) – CIG: ZEA3C414E5.</w:t>
      </w:r>
    </w:p>
    <w:p w:rsidR="00B95653" w:rsidRPr="00E1634D" w:rsidRDefault="00B95653" w:rsidP="00121571">
      <w:pPr>
        <w:jc w:val="center"/>
        <w:rPr>
          <w:rFonts w:cs="Arial"/>
          <w:b/>
          <w:strike/>
          <w:sz w:val="26"/>
          <w:szCs w:val="26"/>
        </w:rPr>
      </w:pPr>
      <w:r w:rsidRPr="0093589B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c.f.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49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3506"/>
        <w:gridCol w:w="3506"/>
        <w:gridCol w:w="3506"/>
      </w:tblGrid>
      <w:tr w:rsidR="00364795" w:rsidRPr="00E1634D" w:rsidTr="00364795">
        <w:trPr>
          <w:trHeight w:val="31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</w:tr>
      <w:tr w:rsidR="00364795" w:rsidRPr="00E1634D" w:rsidTr="00364795">
        <w:trPr>
          <w:trHeight w:val="767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364795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</w:t>
            </w:r>
            <w:r w:rsidR="009358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tario IVA esclusa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364795" w:rsidRPr="00E1634D" w:rsidRDefault="00364795" w:rsidP="009358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zzo complessivo </w:t>
            </w: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IVA </w:t>
            </w:r>
            <w:r w:rsidR="009358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inclusa </w:t>
            </w:r>
          </w:p>
        </w:tc>
      </w:tr>
      <w:tr w:rsidR="00364795" w:rsidRPr="00E1634D" w:rsidTr="00364795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5D78A4" w:rsidRDefault="005030EC" w:rsidP="009167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Servizio di manutenzione ordinaria </w:t>
            </w:r>
            <w:r w:rsidR="009167C0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annuale dell’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UPS – APC Symmetra PX con </w:t>
            </w:r>
            <w:r w:rsidR="00364795"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caratteris</w:t>
            </w:r>
            <w:r w:rsidR="0093589B"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tiche tecniche – servizi </w:t>
            </w:r>
            <w:r w:rsidR="00364795"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indicati nel  Capitolato Tecnico</w:t>
            </w:r>
            <w:r w:rsidR="00364795" w:rsidRPr="005D78A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4795" w:rsidRPr="00E1634D" w:rsidRDefault="0093589B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4795" w:rsidRPr="00E1634D" w:rsidTr="00364795">
        <w:trPr>
          <w:trHeight w:val="1005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364795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……………..</w:t>
            </w:r>
          </w:p>
          <w:p w:rsidR="00364795" w:rsidRPr="00E1634D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0F" w:rsidRDefault="0047330F" w:rsidP="008A429C">
      <w:pPr>
        <w:spacing w:after="0" w:line="240" w:lineRule="auto"/>
      </w:pPr>
      <w:r>
        <w:separator/>
      </w:r>
    </w:p>
  </w:endnote>
  <w:endnote w:type="continuationSeparator" w:id="0">
    <w:p w:rsidR="0047330F" w:rsidRDefault="0047330F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9167C0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9167C0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0F" w:rsidRDefault="0047330F" w:rsidP="008A429C">
      <w:pPr>
        <w:spacing w:after="0" w:line="240" w:lineRule="auto"/>
      </w:pPr>
      <w:r>
        <w:separator/>
      </w:r>
    </w:p>
  </w:footnote>
  <w:footnote w:type="continuationSeparator" w:id="0">
    <w:p w:rsidR="0047330F" w:rsidRDefault="0047330F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Default="00F86948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B</w:t>
    </w:r>
    <w:r w:rsidR="00543584">
      <w:t xml:space="preserve">1 – MODELLO PROPOSTA ECONOMICA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D0B38"/>
    <w:rsid w:val="002159E9"/>
    <w:rsid w:val="00230465"/>
    <w:rsid w:val="0024276D"/>
    <w:rsid w:val="002E4B9D"/>
    <w:rsid w:val="002E771A"/>
    <w:rsid w:val="002F4DDE"/>
    <w:rsid w:val="002F6661"/>
    <w:rsid w:val="003244CE"/>
    <w:rsid w:val="00344A4B"/>
    <w:rsid w:val="00360834"/>
    <w:rsid w:val="00364795"/>
    <w:rsid w:val="00377E1F"/>
    <w:rsid w:val="00384904"/>
    <w:rsid w:val="00393933"/>
    <w:rsid w:val="00394361"/>
    <w:rsid w:val="003943FB"/>
    <w:rsid w:val="003D509E"/>
    <w:rsid w:val="003E59B0"/>
    <w:rsid w:val="003F38F0"/>
    <w:rsid w:val="00407B5B"/>
    <w:rsid w:val="0047330F"/>
    <w:rsid w:val="00477FA5"/>
    <w:rsid w:val="004B060B"/>
    <w:rsid w:val="004B7F31"/>
    <w:rsid w:val="005030EC"/>
    <w:rsid w:val="005071EC"/>
    <w:rsid w:val="0051249B"/>
    <w:rsid w:val="00543584"/>
    <w:rsid w:val="005751E2"/>
    <w:rsid w:val="00596168"/>
    <w:rsid w:val="005A24D6"/>
    <w:rsid w:val="005D78A4"/>
    <w:rsid w:val="005E6423"/>
    <w:rsid w:val="0064291A"/>
    <w:rsid w:val="006528B3"/>
    <w:rsid w:val="006B1EEC"/>
    <w:rsid w:val="006F41FB"/>
    <w:rsid w:val="006F68BE"/>
    <w:rsid w:val="00731BB4"/>
    <w:rsid w:val="00760A62"/>
    <w:rsid w:val="007F6589"/>
    <w:rsid w:val="00806267"/>
    <w:rsid w:val="0081056B"/>
    <w:rsid w:val="00891C56"/>
    <w:rsid w:val="008A429C"/>
    <w:rsid w:val="008B2328"/>
    <w:rsid w:val="008D0440"/>
    <w:rsid w:val="008E2D7E"/>
    <w:rsid w:val="008E7243"/>
    <w:rsid w:val="009167C0"/>
    <w:rsid w:val="0093589B"/>
    <w:rsid w:val="009476AB"/>
    <w:rsid w:val="00975BF3"/>
    <w:rsid w:val="009921AB"/>
    <w:rsid w:val="009A1FC9"/>
    <w:rsid w:val="00A20043"/>
    <w:rsid w:val="00A45696"/>
    <w:rsid w:val="00AA3A9A"/>
    <w:rsid w:val="00AD7137"/>
    <w:rsid w:val="00B34D2F"/>
    <w:rsid w:val="00B60238"/>
    <w:rsid w:val="00B95653"/>
    <w:rsid w:val="00B96A58"/>
    <w:rsid w:val="00C71009"/>
    <w:rsid w:val="00C941A5"/>
    <w:rsid w:val="00CB4FEF"/>
    <w:rsid w:val="00CC69AA"/>
    <w:rsid w:val="00CE0C7B"/>
    <w:rsid w:val="00CF4679"/>
    <w:rsid w:val="00D65AAB"/>
    <w:rsid w:val="00DA05DC"/>
    <w:rsid w:val="00E05C08"/>
    <w:rsid w:val="00E1634D"/>
    <w:rsid w:val="00E32671"/>
    <w:rsid w:val="00E404F7"/>
    <w:rsid w:val="00E458F8"/>
    <w:rsid w:val="00E52BB2"/>
    <w:rsid w:val="00E93DD4"/>
    <w:rsid w:val="00EA229F"/>
    <w:rsid w:val="00EB2009"/>
    <w:rsid w:val="00F26301"/>
    <w:rsid w:val="00F263D5"/>
    <w:rsid w:val="00F57DE0"/>
    <w:rsid w:val="00F735F8"/>
    <w:rsid w:val="00F86948"/>
    <w:rsid w:val="00F960A4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937F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4D09-8476-4F7A-B230-C45E380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47</cp:revision>
  <dcterms:created xsi:type="dcterms:W3CDTF">2020-08-28T06:36:00Z</dcterms:created>
  <dcterms:modified xsi:type="dcterms:W3CDTF">2023-08-25T07:05:00Z</dcterms:modified>
</cp:coreProperties>
</file>